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1112" w:type="dxa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14:paraId="7C1A56C1" w14:textId="77777777" w:rsidTr="00807B0C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56B86C29" w14:textId="77777777" w:rsidR="006719E7" w:rsidRPr="00034255" w:rsidRDefault="00034255" w:rsidP="00034255">
            <w:pPr>
              <w:pStyle w:val="Headline2"/>
              <w:rPr>
                <w:color w:val="009639"/>
              </w:rPr>
            </w:pPr>
            <w:bookmarkStart w:id="0" w:name="_Hlk11503729"/>
            <w:r w:rsidRPr="00034255">
              <w:rPr>
                <w:color w:val="009639"/>
              </w:rPr>
              <w:t>1.1 Medienausstattung (Hardware)</w:t>
            </w:r>
            <w:r w:rsidR="00DF59DB">
              <w:rPr>
                <w:color w:val="009639"/>
              </w:rPr>
              <w:t xml:space="preserve"> </w:t>
            </w:r>
          </w:p>
        </w:tc>
      </w:tr>
      <w:bookmarkEnd w:id="0"/>
      <w:tr w:rsidR="006719E7" w14:paraId="3CEC2997" w14:textId="77777777" w:rsidTr="00807B0C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97F1F9B" w14:textId="77777777" w:rsidR="006719E7" w:rsidRPr="00DF59DB" w:rsidRDefault="00943C1D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Medienausstattung (Hardware) kennen, auswählen und reflektiert anwenden; mit dieser verantwortungsvoll umgehen</w:t>
            </w:r>
          </w:p>
        </w:tc>
      </w:tr>
      <w:tr w:rsidR="006719E7" w:rsidRPr="00901730" w14:paraId="03DA8A31" w14:textId="77777777" w:rsidTr="00807B0C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097A4AE" w14:textId="77777777" w:rsidR="00807B0C" w:rsidRDefault="00807B0C" w:rsidP="00EC5EF4"/>
          <w:p w14:paraId="74730296" w14:textId="77777777" w:rsidR="00807B0C" w:rsidRDefault="00807B0C" w:rsidP="00EC5EF4"/>
          <w:p w14:paraId="0DAB9C7C" w14:textId="77777777" w:rsidR="00807B0C" w:rsidRDefault="00807B0C" w:rsidP="00EC5EF4"/>
          <w:p w14:paraId="6BC70DF8" w14:textId="77777777" w:rsidR="00807B0C" w:rsidRDefault="00807B0C" w:rsidP="00EC5EF4"/>
          <w:p w14:paraId="4B046D1B" w14:textId="0B9EF26E" w:rsidR="00DF59DB" w:rsidRPr="00901730" w:rsidRDefault="0043727A" w:rsidP="00EC5EF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 w:rsidR="00000000">
              <w:fldChar w:fldCharType="separate"/>
            </w:r>
            <w:r>
              <w:fldChar w:fldCharType="end"/>
            </w:r>
            <w:bookmarkEnd w:id="1"/>
          </w:p>
        </w:tc>
      </w:tr>
    </w:tbl>
    <w:p w14:paraId="71F4240F" w14:textId="77777777" w:rsidR="00B46070" w:rsidRPr="00B46070" w:rsidRDefault="00B46070" w:rsidP="00B46070">
      <w:pPr>
        <w:pStyle w:val="Abstand"/>
      </w:pPr>
    </w:p>
    <w:p w14:paraId="53AB1535" w14:textId="77777777" w:rsidR="00807B0C" w:rsidRDefault="00807B0C" w:rsidP="00E472F5">
      <w:pPr>
        <w:pStyle w:val="Headline2"/>
        <w:rPr>
          <w:color w:val="009639"/>
        </w:rPr>
        <w:sectPr w:rsidR="00807B0C" w:rsidSect="00F078E6">
          <w:headerReference w:type="default" r:id="rId8"/>
          <w:footerReference w:type="default" r:id="rId9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431DA42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E183E5F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1.2 Digitale Werkzeuge</w:t>
            </w:r>
          </w:p>
        </w:tc>
      </w:tr>
      <w:tr w:rsidR="006719E7" w14:paraId="1A43C62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32EECEA" w14:textId="77777777" w:rsidR="006719E7" w:rsidRPr="00DF59DB" w:rsidRDefault="00E472F5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Verschiedene digitale Werkzeuge und deren Funktionsumfang kennen, auswählen sowie diese kreativ, reflektiert</w:t>
            </w:r>
            <w:r w:rsidR="00DF59DB">
              <w:rPr>
                <w:b/>
                <w:bCs/>
                <w:sz w:val="14"/>
                <w:szCs w:val="14"/>
              </w:rPr>
              <w:br/>
            </w:r>
            <w:r w:rsidRPr="00DF59DB">
              <w:rPr>
                <w:b/>
                <w:bCs/>
                <w:sz w:val="14"/>
                <w:szCs w:val="14"/>
              </w:rPr>
              <w:t>und zielgerichtet einsetzen</w:t>
            </w:r>
          </w:p>
        </w:tc>
      </w:tr>
      <w:tr w:rsidR="006719E7" w:rsidRPr="00901730" w14:paraId="2F00A88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8F70891" w14:textId="37FBC735" w:rsidR="006719E7" w:rsidRDefault="00093D2F" w:rsidP="00DF59DB">
            <w:r>
              <w:t xml:space="preserve">Fach Mathematik: Klasse 8: UV: </w:t>
            </w:r>
            <w:r w:rsidR="006C7925">
              <w:t>Zinsrechnung</w:t>
            </w:r>
          </w:p>
          <w:p w14:paraId="279792E4" w14:textId="77777777" w:rsidR="00093D2F" w:rsidRDefault="00093D2F" w:rsidP="00DF59DB"/>
          <w:p w14:paraId="28803D64" w14:textId="2DD33771" w:rsidR="00093D2F" w:rsidRDefault="006C7925" w:rsidP="00DF59DB">
            <w:r>
              <w:t>Einen Ratensparplan mit einer Tabellenkalkulation erstellen</w:t>
            </w:r>
            <w:r w:rsidR="00093D2F">
              <w:t xml:space="preserve">: </w:t>
            </w:r>
          </w:p>
          <w:p w14:paraId="0D4084C3" w14:textId="77777777" w:rsidR="00093D2F" w:rsidRDefault="00093D2F" w:rsidP="00DF59DB"/>
          <w:p w14:paraId="6E6347D6" w14:textId="30E036E9" w:rsidR="00093D2F" w:rsidRDefault="00093D2F" w:rsidP="00DF59DB">
            <w:r>
              <w:t xml:space="preserve">Der Umgang mit der </w:t>
            </w:r>
            <w:r w:rsidR="006C7925">
              <w:t>Tabellenkalkulation Excel</w:t>
            </w:r>
            <w:r>
              <w:t xml:space="preserve"> wird im Unterrichtsgespräch wiederholt bzw. eingeführt (s. Buch S.23</w:t>
            </w:r>
            <w:r w:rsidR="006C7925">
              <w:t>9</w:t>
            </w:r>
            <w:r>
              <w:t xml:space="preserve">). </w:t>
            </w:r>
          </w:p>
          <w:p w14:paraId="54EB7367" w14:textId="753F558D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SchülerInnen sollen selbstständig zunächst </w:t>
            </w:r>
            <w:r w:rsidR="006C7925">
              <w:t>Umfang und Flächeninhalt von Rechtecken mit einer Tabellenkalkulation ermitteln</w:t>
            </w:r>
            <w:r>
              <w:t xml:space="preserve"> (S.23</w:t>
            </w:r>
            <w:r w:rsidR="006C7925">
              <w:t>9</w:t>
            </w:r>
            <w:r>
              <w:t xml:space="preserve"> Nr.1</w:t>
            </w:r>
            <w:r w:rsidR="006C7925">
              <w:t>09; E-Kurs: S.239 Nr.110</w:t>
            </w:r>
            <w:r>
              <w:t xml:space="preserve">). </w:t>
            </w:r>
          </w:p>
          <w:p w14:paraId="741D0F79" w14:textId="77777777" w:rsidR="00093D2F" w:rsidRDefault="00093D2F" w:rsidP="00093D2F">
            <w:pPr>
              <w:pStyle w:val="Listenabsatz"/>
            </w:pPr>
          </w:p>
          <w:p w14:paraId="77A953E3" w14:textId="76D90785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Kleinschrittige Einführung </w:t>
            </w:r>
            <w:r>
              <w:sym w:font="Wingdings" w:char="F0E0"/>
            </w:r>
            <w:r>
              <w:t xml:space="preserve"> Sicherheit im Umgang mit dem Werkzeug </w:t>
            </w:r>
            <w:r w:rsidR="00173CF1">
              <w:t>Excel</w:t>
            </w:r>
            <w:r>
              <w:t xml:space="preserve"> fördern sowie den Funktionsumfang kennenlernen</w:t>
            </w:r>
          </w:p>
          <w:p w14:paraId="360421ED" w14:textId="77777777" w:rsidR="00093D2F" w:rsidRDefault="00093D2F" w:rsidP="00093D2F">
            <w:pPr>
              <w:pStyle w:val="Listenabsatz"/>
            </w:pPr>
          </w:p>
          <w:p w14:paraId="18A1D5F0" w14:textId="1A325A67" w:rsidR="00093D2F" w:rsidRDefault="00093D2F" w:rsidP="00093D2F">
            <w:r>
              <w:t xml:space="preserve">SchülerInnen </w:t>
            </w:r>
            <w:r w:rsidR="00173CF1">
              <w:t xml:space="preserve">berechnen </w:t>
            </w:r>
            <w:r w:rsidR="00F164BD">
              <w:t xml:space="preserve">das Endkapital nach verschiedenen Jahren im Rahmen von </w:t>
            </w:r>
            <w:r w:rsidR="00173CF1">
              <w:t>Ratensparpläne</w:t>
            </w:r>
            <w:r w:rsidR="00F164BD">
              <w:t>n</w:t>
            </w:r>
            <w:r w:rsidR="00173CF1">
              <w:t xml:space="preserve"> mit Hilfe einer Tabellenkalkulation</w:t>
            </w:r>
            <w:r w:rsidR="00F164BD">
              <w:t xml:space="preserve"> </w:t>
            </w:r>
            <w:r>
              <w:t>(s. Buch S.</w:t>
            </w:r>
            <w:r w:rsidR="00F164BD">
              <w:t>112-113</w:t>
            </w:r>
            <w:r>
              <w:t xml:space="preserve"> Nr.1-; Differenzierung für den E-Kurs: Selbstständige Bearbeitung der Aufgaben </w:t>
            </w:r>
            <w:r w:rsidR="00F164BD">
              <w:t>3</w:t>
            </w:r>
            <w:r>
              <w:t xml:space="preserve"> und </w:t>
            </w:r>
            <w:r w:rsidR="00F164BD">
              <w:t>4).</w:t>
            </w:r>
          </w:p>
          <w:p w14:paraId="069BF94A" w14:textId="77777777" w:rsidR="00F164BD" w:rsidRDefault="00F164BD" w:rsidP="00093D2F"/>
          <w:p w14:paraId="710B1CAD" w14:textId="175A315E" w:rsidR="00154F82" w:rsidRDefault="00F164BD" w:rsidP="00093D2F">
            <w:r>
              <w:rPr>
                <w:noProof/>
              </w:rPr>
              <w:lastRenderedPageBreak/>
              <w:drawing>
                <wp:inline distT="0" distB="0" distL="0" distR="0" wp14:anchorId="7A249665" wp14:editId="6A8F1BFC">
                  <wp:extent cx="5969000" cy="8337550"/>
                  <wp:effectExtent l="0" t="0" r="0" b="6350"/>
                  <wp:docPr id="189516533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16533" name="Grafik 18951653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9000" cy="833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2E5A" w14:textId="073BC527" w:rsidR="00F164BD" w:rsidRDefault="00F164BD" w:rsidP="00093D2F">
            <w:r>
              <w:rPr>
                <w:noProof/>
              </w:rPr>
              <w:lastRenderedPageBreak/>
              <w:drawing>
                <wp:inline distT="0" distB="0" distL="0" distR="0" wp14:anchorId="1B071C6C" wp14:editId="1BD79DC1">
                  <wp:extent cx="6172200" cy="8369300"/>
                  <wp:effectExtent l="0" t="0" r="0" b="0"/>
                  <wp:docPr id="344390025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390025" name="Grafik 344390025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836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162E72" w14:textId="574FC74F" w:rsidR="00154F82" w:rsidRPr="00901730" w:rsidRDefault="00F164BD" w:rsidP="00093D2F">
            <w:r>
              <w:rPr>
                <w:noProof/>
              </w:rPr>
              <w:lastRenderedPageBreak/>
              <w:drawing>
                <wp:inline distT="0" distB="0" distL="0" distR="0" wp14:anchorId="2EEF19E9" wp14:editId="18066421">
                  <wp:extent cx="6216650" cy="8362950"/>
                  <wp:effectExtent l="0" t="0" r="0" b="0"/>
                  <wp:docPr id="1004778532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778532" name="Grafik 1004778532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650" cy="836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EFA98" w14:textId="77777777" w:rsidR="00B46070" w:rsidRDefault="00B46070" w:rsidP="00B46070">
      <w:pPr>
        <w:pStyle w:val="Abstand"/>
      </w:pPr>
    </w:p>
    <w:p w14:paraId="655983EB" w14:textId="3FB2FDD8" w:rsidR="00807B0C" w:rsidRDefault="00807B0C" w:rsidP="00E472F5">
      <w:pPr>
        <w:pStyle w:val="Headline2"/>
        <w:rPr>
          <w:color w:val="009639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13FC06C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BF07D19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1.3 Datenorganisation</w:t>
            </w:r>
          </w:p>
        </w:tc>
      </w:tr>
      <w:tr w:rsidR="006719E7" w14:paraId="1F122E1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69D6400" w14:textId="77777777" w:rsidR="006719E7" w:rsidRPr="00DF59DB" w:rsidRDefault="00EC5EF4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</w:tr>
      <w:tr w:rsidR="006719E7" w:rsidRPr="00B46070" w14:paraId="582E835A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CD79570" w14:textId="507CB53A" w:rsidR="00C51200" w:rsidRDefault="00C51200" w:rsidP="00C51200">
            <w:r>
              <w:t xml:space="preserve">Fach Mathematik: Klasse 8: UV: </w:t>
            </w:r>
            <w:r>
              <w:t>Zinsrechnung</w:t>
            </w:r>
          </w:p>
          <w:p w14:paraId="658CB537" w14:textId="77777777" w:rsidR="00C51200" w:rsidRDefault="00C51200" w:rsidP="00C51200"/>
          <w:p w14:paraId="6210DC6A" w14:textId="7F9BF483" w:rsidR="00C51200" w:rsidRDefault="00C51200" w:rsidP="00C51200">
            <w:r>
              <w:t xml:space="preserve">Die Ergebnisse </w:t>
            </w:r>
            <w:r>
              <w:t>der Tabellenkalkulation</w:t>
            </w:r>
            <w:r>
              <w:t xml:space="preserve"> mit Hilfe eines Screenshots bei OneNote</w:t>
            </w:r>
            <w:r>
              <w:t xml:space="preserve"> oder OneDrive</w:t>
            </w:r>
            <w:r>
              <w:t xml:space="preserve"> strukturiert aufbewahren.</w:t>
            </w:r>
          </w:p>
          <w:p w14:paraId="3BE4BBC1" w14:textId="557D4A40" w:rsidR="00C51200" w:rsidRDefault="00C51200" w:rsidP="00C51200">
            <w:r>
              <w:t xml:space="preserve">Die Ergebnisse </w:t>
            </w:r>
            <w:r>
              <w:t>der Tabellenkalkulation</w:t>
            </w:r>
            <w:r>
              <w:t xml:space="preserve"> über AirDrop an Whiteboard/Mitschüler teilen. </w:t>
            </w:r>
          </w:p>
          <w:p w14:paraId="5103AE82" w14:textId="77777777" w:rsidR="00C51200" w:rsidRDefault="00C51200" w:rsidP="00C51200"/>
          <w:p w14:paraId="154A9170" w14:textId="77777777" w:rsidR="00C51200" w:rsidRDefault="00C51200" w:rsidP="00C51200">
            <w:r>
              <w:t xml:space="preserve">Je nach Lerngruppe wird das „sicher speichern“ und „teilen“ gemeinsam eingeführt oder selbstständig mittels einer Anleitung (s. folgende Anlage) erarbeitet. </w:t>
            </w:r>
          </w:p>
          <w:p w14:paraId="6907A37E" w14:textId="77777777" w:rsidR="00C51200" w:rsidRDefault="00C51200" w:rsidP="00C51200"/>
          <w:p w14:paraId="64868E67" w14:textId="77777777" w:rsidR="00C51200" w:rsidRDefault="00C51200" w:rsidP="00C51200"/>
          <w:p w14:paraId="1FBB9FF7" w14:textId="00A8663F" w:rsidR="006719E7" w:rsidRDefault="00C51200" w:rsidP="00BA5C7E">
            <w:r>
              <w:t xml:space="preserve">„Speichern“: </w:t>
            </w:r>
          </w:p>
          <w:p w14:paraId="2ADEE429" w14:textId="77777777" w:rsidR="00C51200" w:rsidRDefault="00C51200" w:rsidP="00BA5C7E"/>
          <w:p w14:paraId="14F8D4E7" w14:textId="77777777" w:rsidR="00C51200" w:rsidRDefault="00C51200" w:rsidP="00BA5C7E">
            <w:r>
              <w:rPr>
                <w:noProof/>
              </w:rPr>
              <w:drawing>
                <wp:inline distT="0" distB="0" distL="0" distR="0" wp14:anchorId="2E148B6D" wp14:editId="0B4E9D38">
                  <wp:extent cx="6840220" cy="4617085"/>
                  <wp:effectExtent l="0" t="0" r="0" b="0"/>
                  <wp:docPr id="68997375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973757" name="Grafik 68997375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461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7E4FE" w14:textId="77777777" w:rsidR="00C51200" w:rsidRDefault="00C51200" w:rsidP="00BA5C7E"/>
          <w:p w14:paraId="35DDFA69" w14:textId="77777777" w:rsidR="00C51200" w:rsidRDefault="00C51200" w:rsidP="00BA5C7E"/>
          <w:p w14:paraId="7DDC110B" w14:textId="77777777" w:rsidR="00C51200" w:rsidRDefault="00C51200" w:rsidP="00BA5C7E"/>
          <w:p w14:paraId="136A13D6" w14:textId="77777777" w:rsidR="00C51200" w:rsidRDefault="00C51200" w:rsidP="00BA5C7E"/>
          <w:p w14:paraId="59B03FFB" w14:textId="77777777" w:rsidR="00C51200" w:rsidRDefault="00C51200" w:rsidP="00BA5C7E"/>
          <w:p w14:paraId="085582CD" w14:textId="77777777" w:rsidR="00C51200" w:rsidRDefault="00C51200" w:rsidP="00BA5C7E"/>
          <w:p w14:paraId="135B4AF5" w14:textId="77777777" w:rsidR="00C51200" w:rsidRDefault="00C51200" w:rsidP="00BA5C7E"/>
          <w:p w14:paraId="1F99A24F" w14:textId="77777777" w:rsidR="00C51200" w:rsidRDefault="00C51200" w:rsidP="00BA5C7E"/>
          <w:p w14:paraId="314C68AD" w14:textId="77777777" w:rsidR="00C51200" w:rsidRDefault="00C51200" w:rsidP="00BA5C7E"/>
          <w:p w14:paraId="6E92112D" w14:textId="77777777" w:rsidR="00C51200" w:rsidRDefault="00C51200" w:rsidP="00BA5C7E"/>
          <w:p w14:paraId="3562561C" w14:textId="77777777" w:rsidR="00C51200" w:rsidRDefault="00C51200" w:rsidP="00BA5C7E"/>
          <w:p w14:paraId="237B40A1" w14:textId="77777777" w:rsidR="00C51200" w:rsidRDefault="00C51200" w:rsidP="00BA5C7E"/>
          <w:p w14:paraId="0BA15D1C" w14:textId="77777777" w:rsidR="00C51200" w:rsidRDefault="00C51200" w:rsidP="00BA5C7E"/>
          <w:p w14:paraId="1896687F" w14:textId="77777777" w:rsidR="00C51200" w:rsidRDefault="00C51200" w:rsidP="00BA5C7E"/>
          <w:p w14:paraId="1EB41409" w14:textId="77777777" w:rsidR="00C51200" w:rsidRDefault="00C51200" w:rsidP="00BA5C7E"/>
          <w:p w14:paraId="7F33810E" w14:textId="77777777" w:rsidR="00C51200" w:rsidRDefault="00C51200" w:rsidP="00BA5C7E"/>
          <w:p w14:paraId="51EBC725" w14:textId="77777777" w:rsidR="00C51200" w:rsidRDefault="00C51200" w:rsidP="00BA5C7E"/>
          <w:p w14:paraId="0C43E400" w14:textId="38A9708E" w:rsidR="00C51200" w:rsidRDefault="00C51200" w:rsidP="00BA5C7E">
            <w:r>
              <w:t>„Teilen“</w:t>
            </w:r>
          </w:p>
          <w:p w14:paraId="38D139E2" w14:textId="77777777" w:rsidR="00C51200" w:rsidRDefault="00C51200" w:rsidP="00BA5C7E"/>
          <w:p w14:paraId="177E0264" w14:textId="734F0073" w:rsidR="00C51200" w:rsidRPr="00BE2EC4" w:rsidRDefault="00C51200" w:rsidP="00BA5C7E">
            <w:r>
              <w:rPr>
                <w:noProof/>
              </w:rPr>
              <w:drawing>
                <wp:inline distT="0" distB="0" distL="0" distR="0" wp14:anchorId="39BFFCA8" wp14:editId="2A9E05BB">
                  <wp:extent cx="6840220" cy="4965700"/>
                  <wp:effectExtent l="0" t="0" r="0" b="6350"/>
                  <wp:docPr id="316692024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692024" name="Grafik 316692024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496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720969" w14:textId="77777777" w:rsidR="00B46070" w:rsidRPr="00BE2EC4" w:rsidRDefault="00B46070" w:rsidP="00B46070">
      <w:pPr>
        <w:pStyle w:val="Abstand"/>
      </w:pPr>
    </w:p>
    <w:p w14:paraId="3626BD44" w14:textId="77777777" w:rsidR="00807B0C" w:rsidRDefault="00807B0C" w:rsidP="00EC5EF4">
      <w:pPr>
        <w:pStyle w:val="Headline2"/>
        <w:rPr>
          <w:color w:val="009639"/>
          <w:lang w:val="en-US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B46070" w14:paraId="132F11C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0DFC255" w14:textId="77777777" w:rsidR="006719E7" w:rsidRPr="00B46070" w:rsidRDefault="00E472F5" w:rsidP="00EC5EF4">
            <w:pPr>
              <w:pStyle w:val="Headline2"/>
              <w:rPr>
                <w:color w:val="009639"/>
                <w:lang w:val="en-US"/>
              </w:rPr>
            </w:pPr>
            <w:r w:rsidRPr="00B46070">
              <w:rPr>
                <w:color w:val="009639"/>
                <w:lang w:val="en-US"/>
              </w:rPr>
              <w:lastRenderedPageBreak/>
              <w:t>1.4 Datenschutz und Informationssicherheit</w:t>
            </w:r>
          </w:p>
        </w:tc>
      </w:tr>
      <w:tr w:rsidR="006719E7" w:rsidRPr="00B46070" w14:paraId="3E424FD0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FC972B5" w14:textId="77777777" w:rsidR="006719E7" w:rsidRPr="00D067A5" w:rsidRDefault="00EC5EF4" w:rsidP="00BA5C7E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Verantwortungsvoll mit persönlichen und fremden Daten umgehen; Datenschutz, Privatsphäre und Informationssicherheit beachten</w:t>
            </w:r>
          </w:p>
        </w:tc>
      </w:tr>
      <w:tr w:rsidR="00E472F5" w:rsidRPr="00B46070" w14:paraId="4946C415" w14:textId="77777777" w:rsidTr="00F078E6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0FCB209" w14:textId="77777777" w:rsidR="00E472F5" w:rsidRPr="00BE2EC4" w:rsidRDefault="00E472F5" w:rsidP="00BA5C7E"/>
        </w:tc>
      </w:tr>
    </w:tbl>
    <w:p w14:paraId="3ADD380A" w14:textId="77777777" w:rsidR="00BA5C7E" w:rsidRPr="00BE2EC4" w:rsidRDefault="00BA5C7E" w:rsidP="00DF59DB">
      <w:pPr>
        <w:spacing w:line="240" w:lineRule="auto"/>
        <w:rPr>
          <w:sz w:val="4"/>
          <w:szCs w:val="4"/>
        </w:rPr>
      </w:pPr>
    </w:p>
    <w:p w14:paraId="53BBAC60" w14:textId="77777777" w:rsidR="00BA5C7E" w:rsidRPr="00BE2EC4" w:rsidRDefault="00BA5C7E" w:rsidP="00DF59DB">
      <w:pPr>
        <w:spacing w:line="240" w:lineRule="auto"/>
        <w:rPr>
          <w:sz w:val="4"/>
          <w:szCs w:val="4"/>
        </w:rPr>
        <w:sectPr w:rsidR="00BA5C7E" w:rsidRPr="00BE2EC4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B46070" w14:paraId="21CC1951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61D0C96C" w14:textId="77777777" w:rsidR="00901730" w:rsidRPr="00B46070" w:rsidRDefault="00F43A43" w:rsidP="0043727A">
            <w:pPr>
              <w:pStyle w:val="Headline2"/>
              <w:rPr>
                <w:color w:val="00AFD7"/>
                <w:lang w:val="en-US"/>
              </w:rPr>
            </w:pPr>
            <w:bookmarkStart w:id="2" w:name="_Hlk11504563"/>
            <w:r w:rsidRPr="00B46070">
              <w:rPr>
                <w:color w:val="00AFD7"/>
                <w:lang w:val="en-US"/>
              </w:rPr>
              <w:lastRenderedPageBreak/>
              <w:t>2.1 Informationsrecherche</w:t>
            </w:r>
          </w:p>
        </w:tc>
      </w:tr>
      <w:bookmarkEnd w:id="2"/>
      <w:tr w:rsidR="00901730" w14:paraId="01DEAC65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DF3ED2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Informationsrecherchen zielgerichtet durchführen und dabei Suchstrateg</w:t>
            </w:r>
            <w:r w:rsidRPr="00F43A43">
              <w:rPr>
                <w:b/>
                <w:bCs/>
                <w:sz w:val="14"/>
                <w:szCs w:val="14"/>
              </w:rPr>
              <w:t>ien anwenden</w:t>
            </w:r>
          </w:p>
        </w:tc>
      </w:tr>
      <w:tr w:rsidR="00901730" w:rsidRPr="00901730" w14:paraId="47B3A290" w14:textId="77777777" w:rsidTr="00F078E6">
        <w:trPr>
          <w:trHeight w:val="2552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6885863" w14:textId="77777777" w:rsidR="00901730" w:rsidRPr="00901730" w:rsidRDefault="00901730" w:rsidP="0043727A"/>
        </w:tc>
      </w:tr>
    </w:tbl>
    <w:p w14:paraId="51703B90" w14:textId="77777777" w:rsidR="00B46070" w:rsidRDefault="00B46070" w:rsidP="001C18E2">
      <w:pPr>
        <w:pStyle w:val="Abstand"/>
      </w:pPr>
    </w:p>
    <w:p w14:paraId="0737ACF4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headerReference w:type="default" r:id="rId15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62580DD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9A9E791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2.2 Informationsauswertung</w:t>
            </w:r>
          </w:p>
        </w:tc>
      </w:tr>
      <w:tr w:rsidR="00901730" w14:paraId="30D9918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7CD7A4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Themenrelevante Informationen und Daten aus Medienangeboten filtern, strukturieren, umwandeln und aufbereiten</w:t>
            </w:r>
          </w:p>
        </w:tc>
      </w:tr>
      <w:tr w:rsidR="00901730" w:rsidRPr="00901730" w14:paraId="250EAA1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5B17CD4" w14:textId="77777777" w:rsidR="00901730" w:rsidRPr="00901730" w:rsidRDefault="00901730" w:rsidP="0043727A"/>
        </w:tc>
      </w:tr>
    </w:tbl>
    <w:p w14:paraId="3EA0A686" w14:textId="77777777" w:rsidR="00B46070" w:rsidRDefault="00B46070" w:rsidP="001C18E2">
      <w:pPr>
        <w:pStyle w:val="Abstand"/>
      </w:pPr>
    </w:p>
    <w:p w14:paraId="7DF2B88C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A7787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34213EEB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2.3 Informationsbewertung</w:t>
            </w:r>
          </w:p>
        </w:tc>
      </w:tr>
      <w:tr w:rsidR="00901730" w14:paraId="594458C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6A37EC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Informationen, Daten und ihre Quellen sowie dahinterliegende Strategien und Absichten erkennen und kritisch bewerten</w:t>
            </w:r>
          </w:p>
        </w:tc>
      </w:tr>
      <w:tr w:rsidR="00901730" w14:paraId="6B076F07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E0E05F6" w14:textId="77777777" w:rsidR="00901730" w:rsidRDefault="00901730" w:rsidP="0043727A"/>
        </w:tc>
      </w:tr>
    </w:tbl>
    <w:p w14:paraId="173B5662" w14:textId="77777777" w:rsidR="00B46070" w:rsidRDefault="00B46070" w:rsidP="001C18E2">
      <w:pPr>
        <w:pStyle w:val="Abstand"/>
      </w:pPr>
    </w:p>
    <w:p w14:paraId="639EBDA1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3B47C83F" w14:textId="77777777" w:rsidTr="00F078E6">
        <w:trPr>
          <w:trHeight w:hRule="exact" w:val="284"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A6DA45F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2.4 Informationskritik</w:t>
            </w:r>
          </w:p>
        </w:tc>
      </w:tr>
      <w:tr w:rsidR="00901730" w14:paraId="04C2C9E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BD9FCC4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Unangemessene und gefährdende Medieninhalte erkennen und hinsichtlich rechtlicher Grundlagen sowie gesellschaftlicher Normen und Werte einschätzen; Jugend</w:t>
            </w:r>
            <w:r w:rsidR="00F424D2"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und Verbraucherschutz kennen und Hilfs- und Unterstützungsstrukturen nutzen</w:t>
            </w:r>
          </w:p>
        </w:tc>
      </w:tr>
      <w:tr w:rsidR="00901730" w14:paraId="18504468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FC8E043" w14:textId="77777777" w:rsidR="00901730" w:rsidRDefault="00901730" w:rsidP="0043727A"/>
        </w:tc>
      </w:tr>
    </w:tbl>
    <w:p w14:paraId="5A5D09FE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E5548AA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45ED005C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68D1711B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3.1 Kommunikations- und Kooperationsprozess</w:t>
            </w:r>
            <w:r>
              <w:rPr>
                <w:color w:val="326295"/>
              </w:rPr>
              <w:t>e</w:t>
            </w:r>
          </w:p>
        </w:tc>
      </w:tr>
      <w:tr w:rsidR="00901730" w14:paraId="483351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033A450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Kommunikations- und Kooperationsprozesse mit digitalen Werkzeugen zielgerichtet gestalten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 xml:space="preserve">sowie mediale Produkte </w:t>
            </w:r>
            <w:r>
              <w:rPr>
                <w:b/>
                <w:bCs/>
                <w:sz w:val="14"/>
                <w:szCs w:val="14"/>
              </w:rPr>
              <w:t>u</w:t>
            </w:r>
            <w:r w:rsidRPr="00F43A43">
              <w:rPr>
                <w:b/>
                <w:bCs/>
                <w:sz w:val="14"/>
                <w:szCs w:val="14"/>
              </w:rPr>
              <w:t>nd Informationen teilen</w:t>
            </w:r>
          </w:p>
        </w:tc>
      </w:tr>
      <w:tr w:rsidR="00901730" w:rsidRPr="00901730" w14:paraId="012126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3BEFDF2" w14:textId="77777777" w:rsidR="00901730" w:rsidRPr="00901730" w:rsidRDefault="00901730" w:rsidP="0043727A"/>
        </w:tc>
      </w:tr>
    </w:tbl>
    <w:p w14:paraId="6FD854B6" w14:textId="77777777" w:rsidR="00B46070" w:rsidRDefault="00B46070" w:rsidP="001C18E2">
      <w:pPr>
        <w:pStyle w:val="Abstand"/>
      </w:pPr>
    </w:p>
    <w:p w14:paraId="63A732F1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headerReference w:type="default" r:id="rId16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302CB46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5936B677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3.2 Kommunikations- und Kooperationsregeln</w:t>
            </w:r>
          </w:p>
        </w:tc>
      </w:tr>
      <w:tr w:rsidR="00901730" w14:paraId="6841ECA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3D0051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Regeln für digitale Kommunikation und Kooperation kennen, formulieren und einhalten</w:t>
            </w:r>
          </w:p>
        </w:tc>
      </w:tr>
      <w:tr w:rsidR="00901730" w:rsidRPr="00901730" w14:paraId="124BC78A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41FC816" w14:textId="77777777" w:rsidR="00901730" w:rsidRPr="00901730" w:rsidRDefault="00901730" w:rsidP="0043727A"/>
        </w:tc>
      </w:tr>
    </w:tbl>
    <w:p w14:paraId="0032C0EB" w14:textId="77777777" w:rsidR="00B46070" w:rsidRDefault="00B46070" w:rsidP="001C18E2">
      <w:pPr>
        <w:pStyle w:val="Abstand"/>
      </w:pPr>
    </w:p>
    <w:p w14:paraId="205A3B8B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7FB57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361FAB4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3.3 Kommunikation und Kooperation in der Gesellschaft</w:t>
            </w:r>
          </w:p>
        </w:tc>
      </w:tr>
      <w:tr w:rsidR="00901730" w14:paraId="0A236FF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0616FFD" w14:textId="77777777" w:rsidR="00F43A43" w:rsidRPr="00F43A43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Kommunikations- und Kooperationsprozesse im Sinne einer aktiven Teilhabe an der Gesellschaft gestalten und reflektieren;</w:t>
            </w:r>
          </w:p>
          <w:p w14:paraId="3511E24D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ethische Grundsätze sowie kulturell-gesellschaftliche Normen beachten</w:t>
            </w:r>
          </w:p>
        </w:tc>
      </w:tr>
      <w:tr w:rsidR="00901730" w14:paraId="3F0A4695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C8AAC8D" w14:textId="77777777" w:rsidR="00901730" w:rsidRDefault="00901730" w:rsidP="0043727A"/>
        </w:tc>
      </w:tr>
    </w:tbl>
    <w:p w14:paraId="0842A629" w14:textId="77777777" w:rsidR="00B46070" w:rsidRDefault="00B46070" w:rsidP="001C18E2">
      <w:pPr>
        <w:pStyle w:val="Abstand"/>
      </w:pPr>
    </w:p>
    <w:p w14:paraId="40AAFDDE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AB75BB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7FED392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3.4 Cybergewalt und -kriminalität</w:t>
            </w:r>
          </w:p>
        </w:tc>
      </w:tr>
      <w:tr w:rsidR="00901730" w14:paraId="6BEBB63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746A318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Persönliche, gesellschaftliche und wirtschaftliche Risiken und Auswirkungen von Cybergewalt und -kriminalität erkennen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sowie Ansprechpartner und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Reaktionsmöglichkeiten kennen und nutzen</w:t>
            </w:r>
          </w:p>
        </w:tc>
      </w:tr>
      <w:tr w:rsidR="00901730" w14:paraId="273828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CBA6EC4" w14:textId="77777777" w:rsidR="00901730" w:rsidRDefault="00901730" w:rsidP="0043727A"/>
        </w:tc>
      </w:tr>
    </w:tbl>
    <w:p w14:paraId="30801588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CC6DCB2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023978B0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340D6DC9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4.1 Medienproduktion und Präsentation</w:t>
            </w:r>
          </w:p>
        </w:tc>
      </w:tr>
      <w:tr w:rsidR="00901730" w14:paraId="7870835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1D7A20B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Medienprodukte adressatengerecht planen, gestalten und präsentieren; Möglichkeiten des Veröffentlichens und Teilens kennen und nutzen</w:t>
            </w:r>
          </w:p>
        </w:tc>
      </w:tr>
      <w:tr w:rsidR="00901730" w:rsidRPr="00901730" w14:paraId="34DBB3B3" w14:textId="77777777" w:rsidTr="00027DB7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F6BC7C6" w14:textId="77777777" w:rsidR="00901730" w:rsidRPr="00901730" w:rsidRDefault="00901730" w:rsidP="0043727A"/>
        </w:tc>
      </w:tr>
    </w:tbl>
    <w:p w14:paraId="6B89996A" w14:textId="77777777" w:rsidR="00B46070" w:rsidRDefault="00B46070" w:rsidP="001C18E2">
      <w:pPr>
        <w:pStyle w:val="Abstand"/>
      </w:pPr>
    </w:p>
    <w:p w14:paraId="5245EACE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headerReference w:type="default" r:id="rId17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847A8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18CF6AFA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4.2 Gestaltungsmittel</w:t>
            </w:r>
          </w:p>
        </w:tc>
      </w:tr>
      <w:tr w:rsidR="00901730" w14:paraId="585BE99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025773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Gestaltungsmittel von Medienprodukten kennen, reflektiert anwenden sowie hinsichtlich ihrer Qualität,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Wirkung und Aussageabsicht beurteilen</w:t>
            </w:r>
          </w:p>
        </w:tc>
      </w:tr>
      <w:tr w:rsidR="00901730" w:rsidRPr="00901730" w14:paraId="37C3D9C6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91C8FC2" w14:textId="77777777" w:rsidR="00901730" w:rsidRPr="00901730" w:rsidRDefault="00901730" w:rsidP="0043727A"/>
        </w:tc>
      </w:tr>
    </w:tbl>
    <w:p w14:paraId="6F8641AA" w14:textId="77777777" w:rsidR="00B46070" w:rsidRDefault="00B46070" w:rsidP="001C18E2">
      <w:pPr>
        <w:pStyle w:val="Abstand"/>
      </w:pPr>
    </w:p>
    <w:p w14:paraId="5F4DD4F9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2BB140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0C921491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4.3 Quellendokumentation</w:t>
            </w:r>
          </w:p>
        </w:tc>
      </w:tr>
      <w:tr w:rsidR="00901730" w14:paraId="307641CF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63BD565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Standards der Quellenangaben beim Produzieren und Präsentieren von eigenen und fremden Inhalten kennen und anwenden</w:t>
            </w:r>
          </w:p>
        </w:tc>
      </w:tr>
      <w:tr w:rsidR="00901730" w14:paraId="5484591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3C76BEE" w14:textId="77777777" w:rsidR="00901730" w:rsidRDefault="00901730" w:rsidP="0043727A"/>
        </w:tc>
      </w:tr>
    </w:tbl>
    <w:p w14:paraId="745B643B" w14:textId="77777777" w:rsidR="00B46070" w:rsidRDefault="00B46070" w:rsidP="001C18E2">
      <w:pPr>
        <w:pStyle w:val="Abstand"/>
      </w:pPr>
    </w:p>
    <w:p w14:paraId="47F04320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1E43B89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71211C33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4.4 Rechtliche Grundlagen</w:t>
            </w:r>
          </w:p>
        </w:tc>
      </w:tr>
      <w:tr w:rsidR="00901730" w14:paraId="58242DC6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70DD153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 xml:space="preserve">Rechtliche Grundlagen des Persönlichkeits- (u.a. des Bildrechts), Urheber- und Nutzungsrechts (u.a. Lizenzen) überprüfen,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6D06F8">
              <w:rPr>
                <w:b/>
                <w:bCs/>
                <w:sz w:val="14"/>
                <w:szCs w:val="14"/>
              </w:rPr>
              <w:t>bewerten und beachten</w:t>
            </w:r>
          </w:p>
        </w:tc>
      </w:tr>
      <w:tr w:rsidR="00901730" w14:paraId="488A5F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EFCEFD9" w14:textId="77777777" w:rsidR="00901730" w:rsidRDefault="00901730" w:rsidP="0043727A"/>
        </w:tc>
      </w:tr>
    </w:tbl>
    <w:p w14:paraId="7F8835C4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2783AB6C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11A6D434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01541499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5.1 Medienanalyse</w:t>
            </w:r>
          </w:p>
        </w:tc>
      </w:tr>
      <w:tr w:rsidR="00901730" w14:paraId="2E4872C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8277F38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>Die Vielfalt der Medien, ihre Entwicklung und Bedeutungen kennen, analysieren und reflektieren</w:t>
            </w:r>
          </w:p>
        </w:tc>
      </w:tr>
      <w:tr w:rsidR="00901730" w:rsidRPr="00901730" w14:paraId="0CF81D34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C672B62" w14:textId="77777777" w:rsidR="00901730" w:rsidRPr="00901730" w:rsidRDefault="00901730" w:rsidP="0043727A"/>
        </w:tc>
      </w:tr>
    </w:tbl>
    <w:p w14:paraId="25851C20" w14:textId="77777777" w:rsidR="00B46070" w:rsidRDefault="00B46070" w:rsidP="001C18E2">
      <w:pPr>
        <w:pStyle w:val="Abstand"/>
      </w:pPr>
    </w:p>
    <w:p w14:paraId="674C075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headerReference w:type="default" r:id="rId18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90A4F6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7E94AEFE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5.2 Meinungsbildung</w:t>
            </w:r>
          </w:p>
        </w:tc>
      </w:tr>
      <w:tr w:rsidR="00901730" w14:paraId="5EB4ED6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B9498C1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Die interessengeleitete Setzung und Verbreitung von Themen in Medien erkennen sowie in Bezug auf die Meinungsbildung beurteilen</w:t>
            </w:r>
          </w:p>
        </w:tc>
      </w:tr>
      <w:tr w:rsidR="00901730" w:rsidRPr="00901730" w14:paraId="5BAFAB9D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E0407E4" w14:textId="77777777" w:rsidR="00901730" w:rsidRPr="00901730" w:rsidRDefault="00901730" w:rsidP="0043727A"/>
        </w:tc>
      </w:tr>
    </w:tbl>
    <w:p w14:paraId="7D57948D" w14:textId="77777777" w:rsidR="00B46070" w:rsidRDefault="00B46070" w:rsidP="001C18E2">
      <w:pPr>
        <w:pStyle w:val="Abstand"/>
      </w:pPr>
    </w:p>
    <w:p w14:paraId="6AC20026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04FA7D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23EAE25B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5.3 Identitätsbildung</w:t>
            </w:r>
          </w:p>
        </w:tc>
      </w:tr>
      <w:tr w:rsidR="00901730" w14:paraId="172BDA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8B5F2A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Chancen und Herausforderungen von Medien für die Realitätswahrnehmung erkennen und analysieren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sowie für die eigene Identitätsbildung nutzen</w:t>
            </w:r>
          </w:p>
        </w:tc>
      </w:tr>
      <w:tr w:rsidR="00901730" w14:paraId="30455E7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85E99F7" w14:textId="77777777" w:rsidR="00901730" w:rsidRDefault="00901730" w:rsidP="0043727A"/>
        </w:tc>
      </w:tr>
    </w:tbl>
    <w:p w14:paraId="7046BF5E" w14:textId="77777777" w:rsidR="00B46070" w:rsidRDefault="00B46070" w:rsidP="001C18E2">
      <w:pPr>
        <w:pStyle w:val="Abstand"/>
      </w:pPr>
    </w:p>
    <w:p w14:paraId="2F8C9B7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7C922F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652870CF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5.4 Selbstregulierte Mediennutzung</w:t>
            </w:r>
          </w:p>
        </w:tc>
      </w:tr>
      <w:tr w:rsidR="00901730" w14:paraId="223E9D2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500FED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Medien und ihre Wirkungen beschreiben, kritisch reflektieren und deren Nutzung selbstverantwortlich regulieren;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andere bei ihrer Mediennutzung unterstützen</w:t>
            </w:r>
          </w:p>
        </w:tc>
      </w:tr>
      <w:tr w:rsidR="00901730" w14:paraId="5B35715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71EFF50" w14:textId="77777777" w:rsidR="00901730" w:rsidRDefault="00901730" w:rsidP="0043727A"/>
        </w:tc>
      </w:tr>
    </w:tbl>
    <w:p w14:paraId="2C4AB356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48CEA6B6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7FC8DD38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3ADE5DFF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6.1 Prinzipien der digitalen Welt</w:t>
            </w:r>
          </w:p>
        </w:tc>
      </w:tr>
      <w:tr w:rsidR="00901730" w14:paraId="20DD0E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7DBA886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Grundlegende Prinzipien und Funktionsweisen der digitalen Welt identifizieren, kennen, verstehen und bewusst nutzen</w:t>
            </w:r>
          </w:p>
        </w:tc>
      </w:tr>
      <w:tr w:rsidR="00901730" w:rsidRPr="00901730" w14:paraId="6A7801BF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B76751F" w14:textId="77777777" w:rsidR="00901730" w:rsidRPr="00901730" w:rsidRDefault="00901730" w:rsidP="0043727A"/>
        </w:tc>
      </w:tr>
    </w:tbl>
    <w:p w14:paraId="18E7F446" w14:textId="77777777" w:rsidR="00B46070" w:rsidRDefault="00B46070" w:rsidP="001C18E2">
      <w:pPr>
        <w:pStyle w:val="Abstand"/>
      </w:pPr>
    </w:p>
    <w:p w14:paraId="40348F53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headerReference w:type="default" r:id="rId19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0967092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1592ECE3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6.2 Algorithmen erkennen</w:t>
            </w:r>
          </w:p>
        </w:tc>
      </w:tr>
      <w:tr w:rsidR="00901730" w14:paraId="72FCE50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6695C0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Algorithmische Muster und Strukturen in verschiedenen Kontexten erkennen, nachvollziehen und reflektieren</w:t>
            </w:r>
          </w:p>
        </w:tc>
      </w:tr>
      <w:tr w:rsidR="00901730" w:rsidRPr="00901730" w14:paraId="482911E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6AEAAE2E" w14:textId="77777777" w:rsidR="00901730" w:rsidRPr="00901730" w:rsidRDefault="00901730" w:rsidP="0043727A"/>
        </w:tc>
      </w:tr>
    </w:tbl>
    <w:p w14:paraId="6AA16445" w14:textId="77777777" w:rsidR="00B46070" w:rsidRDefault="00B46070" w:rsidP="001C18E2">
      <w:pPr>
        <w:pStyle w:val="Abstand"/>
      </w:pPr>
    </w:p>
    <w:p w14:paraId="3B6B495B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56063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4C90AD97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6.3 Modellieren und Programmieren</w:t>
            </w:r>
          </w:p>
        </w:tc>
      </w:tr>
      <w:tr w:rsidR="00901730" w14:paraId="26EB323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DEC9A9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Probleme formalisiert beschreiben, Problemlösestrategien entwickeln und dazu eine strukturierte, algorithmische Sequenz planen;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diese auch durch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43727A">
              <w:rPr>
                <w:b/>
                <w:bCs/>
                <w:sz w:val="14"/>
                <w:szCs w:val="14"/>
              </w:rPr>
              <w:t>Programmieren umsetzen und die gefundene Lösungsstrategie beurteilen</w:t>
            </w:r>
          </w:p>
        </w:tc>
      </w:tr>
      <w:tr w:rsidR="00901730" w14:paraId="2F5949F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7F2F978" w14:textId="77777777" w:rsidR="00901730" w:rsidRDefault="00901730" w:rsidP="0043727A"/>
        </w:tc>
      </w:tr>
    </w:tbl>
    <w:p w14:paraId="0F7816C6" w14:textId="77777777" w:rsidR="00B46070" w:rsidRDefault="00B46070" w:rsidP="001C18E2">
      <w:pPr>
        <w:pStyle w:val="Abstand"/>
      </w:pPr>
    </w:p>
    <w:p w14:paraId="1DE9F89C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EC5868C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0D0E75B0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6.4 Bedeutung von Algorithmen</w:t>
            </w:r>
          </w:p>
        </w:tc>
      </w:tr>
      <w:tr w:rsidR="00901730" w14:paraId="59BBD067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AC7B01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Einflüsse von Algorithmen und Auswirkung der Automatisierung von Prozessen in der digitalen Welt beschreiben und reflektieren</w:t>
            </w:r>
          </w:p>
        </w:tc>
      </w:tr>
      <w:tr w:rsidR="00901730" w14:paraId="74A6C5B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536DC1B" w14:textId="77777777" w:rsidR="00901730" w:rsidRDefault="00901730" w:rsidP="0043727A"/>
        </w:tc>
      </w:tr>
    </w:tbl>
    <w:p w14:paraId="62FFE771" w14:textId="77777777" w:rsidR="00BE2EC4" w:rsidRDefault="00BE2EC4" w:rsidP="00BE2EC4"/>
    <w:sectPr w:rsidR="00BE2EC4" w:rsidSect="00F078E6">
      <w:headerReference w:type="default" r:id="rId20"/>
      <w:footerReference w:type="default" r:id="rId21"/>
      <w:pgSz w:w="11906" w:h="16838" w:code="9"/>
      <w:pgMar w:top="2211" w:right="397" w:bottom="964" w:left="3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6B2B8" w14:textId="77777777" w:rsidR="00F607CE" w:rsidRDefault="00F607CE" w:rsidP="00BA5C7E">
      <w:pPr>
        <w:spacing w:line="240" w:lineRule="auto"/>
      </w:pPr>
      <w:r>
        <w:separator/>
      </w:r>
    </w:p>
  </w:endnote>
  <w:endnote w:type="continuationSeparator" w:id="0">
    <w:p w14:paraId="648C00E9" w14:textId="77777777" w:rsidR="00F607CE" w:rsidRDefault="00F607CE" w:rsidP="00BA5C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8D2F" w14:textId="77777777" w:rsidR="00027DB7" w:rsidRDefault="00027DB7" w:rsidP="00F078E6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4CD6256" wp14:editId="264248C6">
          <wp:extent cx="7056000" cy="389579"/>
          <wp:effectExtent l="0" t="0" r="0" b="0"/>
          <wp:docPr id="1659997042" name="Grafik 1659997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38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8EB3" w14:textId="77777777" w:rsidR="00027DB7" w:rsidRDefault="00027DB7" w:rsidP="00027DB7">
    <w:pPr>
      <w:pStyle w:val="Fuzeile"/>
    </w:pPr>
    <w:r>
      <w:rPr>
        <w:noProof/>
        <w:lang w:eastAsia="de-DE"/>
      </w:rPr>
      <w:drawing>
        <wp:inline distT="0" distB="0" distL="0" distR="0" wp14:anchorId="212B1DF6" wp14:editId="0E292DD1">
          <wp:extent cx="1039091" cy="389255"/>
          <wp:effectExtent l="0" t="0" r="889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261"/>
                  <a:stretch/>
                </pic:blipFill>
                <pic:spPr bwMode="auto">
                  <a:xfrm>
                    <a:off x="0" y="0"/>
                    <a:ext cx="1039956" cy="389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ABD47" w14:textId="77777777" w:rsidR="00F607CE" w:rsidRDefault="00F607CE" w:rsidP="00BA5C7E">
      <w:pPr>
        <w:spacing w:line="240" w:lineRule="auto"/>
      </w:pPr>
      <w:r>
        <w:separator/>
      </w:r>
    </w:p>
  </w:footnote>
  <w:footnote w:type="continuationSeparator" w:id="0">
    <w:p w14:paraId="2DB38A2A" w14:textId="77777777" w:rsidR="00F607CE" w:rsidRDefault="00F607CE" w:rsidP="00BA5C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D75E" w14:textId="77777777" w:rsidR="00BE2EC4" w:rsidRDefault="00BE2EC4" w:rsidP="00807B0C">
    <w:pPr>
      <w:pStyle w:val="Kopfzeile"/>
    </w:pPr>
    <w:r>
      <w:rPr>
        <w:noProof/>
        <w:lang w:eastAsia="de-DE"/>
      </w:rPr>
      <w:drawing>
        <wp:inline distT="0" distB="0" distL="0" distR="0" wp14:anchorId="7F37D735" wp14:editId="1C4817FF">
          <wp:extent cx="7056000" cy="636023"/>
          <wp:effectExtent l="0" t="0" r="0" b="0"/>
          <wp:docPr id="897486842" name="Grafik 897486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C4DAE2" w14:textId="77777777" w:rsidR="00BE2EC4" w:rsidRDefault="00BE2EC4" w:rsidP="007E105A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E2EC4" w14:paraId="61D468B6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9639"/>
          <w:vAlign w:val="center"/>
        </w:tcPr>
        <w:p w14:paraId="700DF09B" w14:textId="77777777" w:rsidR="00BE2EC4" w:rsidRPr="006719E7" w:rsidRDefault="00BE2EC4" w:rsidP="007E105A">
          <w:pPr>
            <w:pStyle w:val="Headline1"/>
          </w:pPr>
          <w:r w:rsidRPr="006719E7">
            <w:t>1. Bedienen und Anwenden</w:t>
          </w:r>
        </w:p>
      </w:tc>
    </w:tr>
  </w:tbl>
  <w:p w14:paraId="2CC1F871" w14:textId="77777777" w:rsidR="00BE2EC4" w:rsidRPr="007E105A" w:rsidRDefault="00BE2EC4" w:rsidP="00B46070">
    <w:pPr>
      <w:pStyle w:val="Absta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55E5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7EE8B00" wp14:editId="75576C3E">
          <wp:extent cx="7056000" cy="636159"/>
          <wp:effectExtent l="0" t="0" r="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F1E3D" w14:textId="77777777" w:rsidR="00B46070" w:rsidRDefault="00B46070" w:rsidP="00B46070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:rsidRPr="00B46070" w14:paraId="15656A9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AFD7"/>
          <w:vAlign w:val="center"/>
        </w:tcPr>
        <w:p w14:paraId="1B57E128" w14:textId="77777777" w:rsidR="00B46070" w:rsidRPr="00B46070" w:rsidRDefault="00B46070" w:rsidP="00B46070">
          <w:pPr>
            <w:pStyle w:val="Headline1"/>
            <w:rPr>
              <w:lang w:val="en-US"/>
            </w:rPr>
          </w:pPr>
          <w:r w:rsidRPr="00B46070">
            <w:rPr>
              <w:lang w:val="en-US"/>
            </w:rPr>
            <w:t>2. INFORMIEREN UND RECHERCHIERen</w:t>
          </w:r>
        </w:p>
      </w:tc>
    </w:tr>
  </w:tbl>
  <w:p w14:paraId="6EB6D907" w14:textId="77777777" w:rsidR="00B46070" w:rsidRDefault="00B46070" w:rsidP="00B46070">
    <w:pPr>
      <w:pStyle w:val="Ab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7AD3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5E08048" wp14:editId="00A62A71">
          <wp:extent cx="7056000" cy="636160"/>
          <wp:effectExtent l="0" t="0" r="0" b="0"/>
          <wp:docPr id="1103480407" name="Grafik 1103480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01DA60" w14:textId="77777777" w:rsidR="00B46070" w:rsidRDefault="00B46070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14:paraId="080D40C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326295"/>
          <w:vAlign w:val="center"/>
        </w:tcPr>
        <w:p w14:paraId="4C237A07" w14:textId="77777777" w:rsidR="00B46070" w:rsidRPr="006719E7" w:rsidRDefault="00B46070" w:rsidP="00B46070">
          <w:pPr>
            <w:pStyle w:val="Headline1"/>
          </w:pPr>
          <w:r w:rsidRPr="00F43A43">
            <w:t>3. KOMMUNIZIEREN UND KOOPERIEREN</w:t>
          </w:r>
        </w:p>
      </w:tc>
    </w:tr>
  </w:tbl>
  <w:p w14:paraId="7F7ACAC9" w14:textId="77777777" w:rsidR="00B46070" w:rsidRDefault="00B46070" w:rsidP="001C18E2">
    <w:pPr>
      <w:pStyle w:val="Absta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FC4C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B6F431" wp14:editId="62C2A5AF">
          <wp:extent cx="7056000" cy="636160"/>
          <wp:effectExtent l="0" t="0" r="0" b="0"/>
          <wp:docPr id="1463706556" name="Grafik 1463706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6FDDE7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72378B51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1884"/>
          <w:vAlign w:val="center"/>
        </w:tcPr>
        <w:p w14:paraId="56A0CF24" w14:textId="77777777" w:rsidR="001C18E2" w:rsidRPr="006719E7" w:rsidRDefault="001C18E2" w:rsidP="001C18E2">
          <w:pPr>
            <w:pStyle w:val="Headline1"/>
          </w:pPr>
          <w:r w:rsidRPr="00F43A43">
            <w:t>4. PRODUZIEREN UND PRÄSENTIEREN</w:t>
          </w:r>
        </w:p>
      </w:tc>
    </w:tr>
  </w:tbl>
  <w:p w14:paraId="57E88A33" w14:textId="77777777" w:rsidR="001C18E2" w:rsidRDefault="001C18E2" w:rsidP="001C18E2">
    <w:pPr>
      <w:pStyle w:val="Abstan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21CD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05B2484" wp14:editId="2394C9CD">
          <wp:extent cx="7056000" cy="636160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917889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55FE63EC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291C"/>
          <w:vAlign w:val="center"/>
        </w:tcPr>
        <w:p w14:paraId="4DC9E90D" w14:textId="77777777" w:rsidR="001C18E2" w:rsidRPr="006719E7" w:rsidRDefault="001C18E2" w:rsidP="001C18E2">
          <w:pPr>
            <w:pStyle w:val="Headline1"/>
          </w:pPr>
          <w:r w:rsidRPr="006D06F8">
            <w:t>5. ANALYSIEREN UND REFLEKTIEREN</w:t>
          </w:r>
        </w:p>
      </w:tc>
    </w:tr>
  </w:tbl>
  <w:p w14:paraId="1B4C4A86" w14:textId="77777777" w:rsidR="001C18E2" w:rsidRDefault="001C18E2" w:rsidP="001C18E2">
    <w:pPr>
      <w:pStyle w:val="Absta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EE82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E0E7BE4" wp14:editId="2CB39912">
          <wp:extent cx="7056000" cy="636160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66D81A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0D008333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F1B434"/>
          <w:vAlign w:val="center"/>
        </w:tcPr>
        <w:p w14:paraId="1C7D4659" w14:textId="77777777" w:rsidR="001C18E2" w:rsidRPr="006719E7" w:rsidRDefault="001C18E2" w:rsidP="001C18E2">
          <w:pPr>
            <w:pStyle w:val="Headline1"/>
          </w:pPr>
          <w:r w:rsidRPr="0043727A">
            <w:t>6. PROBLEMLÖSEN UND MODELLIEREN</w:t>
          </w:r>
        </w:p>
      </w:tc>
    </w:tr>
  </w:tbl>
  <w:p w14:paraId="67B5FE36" w14:textId="77777777" w:rsidR="001C18E2" w:rsidRDefault="001C18E2" w:rsidP="001C18E2">
    <w:pPr>
      <w:pStyle w:val="Abstan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5E976" w14:textId="77777777" w:rsidR="00C3696A" w:rsidRDefault="00F078E6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0406B5" wp14:editId="128205F4">
          <wp:extent cx="995644" cy="635565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76"/>
                  <a:stretch/>
                </pic:blipFill>
                <pic:spPr bwMode="auto">
                  <a:xfrm>
                    <a:off x="0" y="0"/>
                    <a:ext cx="996576" cy="63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CA47C8" w14:textId="77777777" w:rsidR="00C3696A" w:rsidRDefault="00C3696A" w:rsidP="001C18E2">
    <w:pPr>
      <w:pStyle w:val="Kopfzeile"/>
      <w:spacing w:before="40" w:after="40"/>
    </w:pPr>
  </w:p>
  <w:p w14:paraId="39309D6C" w14:textId="77777777" w:rsidR="00C3696A" w:rsidRDefault="00C3696A" w:rsidP="001C18E2">
    <w:pPr>
      <w:pStyle w:val="Ab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14047"/>
    <w:multiLevelType w:val="hybridMultilevel"/>
    <w:tmpl w:val="40AC6D06"/>
    <w:lvl w:ilvl="0" w:tplc="4D0662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36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0C"/>
    <w:rsid w:val="00027DB7"/>
    <w:rsid w:val="00034255"/>
    <w:rsid w:val="00093D2F"/>
    <w:rsid w:val="000C6227"/>
    <w:rsid w:val="00131C01"/>
    <w:rsid w:val="00154F82"/>
    <w:rsid w:val="00160555"/>
    <w:rsid w:val="00173CF1"/>
    <w:rsid w:val="001C18E2"/>
    <w:rsid w:val="00253303"/>
    <w:rsid w:val="00305FAB"/>
    <w:rsid w:val="00307227"/>
    <w:rsid w:val="00321357"/>
    <w:rsid w:val="00322F96"/>
    <w:rsid w:val="0033466C"/>
    <w:rsid w:val="00430F49"/>
    <w:rsid w:val="0043727A"/>
    <w:rsid w:val="0045140D"/>
    <w:rsid w:val="004F5547"/>
    <w:rsid w:val="0059140A"/>
    <w:rsid w:val="005A540A"/>
    <w:rsid w:val="00650BBA"/>
    <w:rsid w:val="006719E7"/>
    <w:rsid w:val="006925C4"/>
    <w:rsid w:val="006936D3"/>
    <w:rsid w:val="006966C4"/>
    <w:rsid w:val="006C7925"/>
    <w:rsid w:val="006D06F8"/>
    <w:rsid w:val="007070A4"/>
    <w:rsid w:val="00797322"/>
    <w:rsid w:val="007C06CD"/>
    <w:rsid w:val="007E105A"/>
    <w:rsid w:val="00807B0C"/>
    <w:rsid w:val="0087465A"/>
    <w:rsid w:val="008851D7"/>
    <w:rsid w:val="008B5558"/>
    <w:rsid w:val="00901730"/>
    <w:rsid w:val="00943C1D"/>
    <w:rsid w:val="00AC3252"/>
    <w:rsid w:val="00B15CC6"/>
    <w:rsid w:val="00B46070"/>
    <w:rsid w:val="00BA5C7E"/>
    <w:rsid w:val="00BE2EC4"/>
    <w:rsid w:val="00C0324A"/>
    <w:rsid w:val="00C32B7A"/>
    <w:rsid w:val="00C3696A"/>
    <w:rsid w:val="00C51200"/>
    <w:rsid w:val="00D067A5"/>
    <w:rsid w:val="00D203C4"/>
    <w:rsid w:val="00D54838"/>
    <w:rsid w:val="00D85AD3"/>
    <w:rsid w:val="00DF59DB"/>
    <w:rsid w:val="00E472F5"/>
    <w:rsid w:val="00EC5EF4"/>
    <w:rsid w:val="00F078E6"/>
    <w:rsid w:val="00F164BD"/>
    <w:rsid w:val="00F424D2"/>
    <w:rsid w:val="00F43A43"/>
    <w:rsid w:val="00F607CE"/>
    <w:rsid w:val="00F661A4"/>
    <w:rsid w:val="00FF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38B55"/>
  <w15:chartTrackingRefBased/>
  <w15:docId w15:val="{2CD919C4-28FF-4D4D-A82F-F532CAF3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C7E"/>
    <w:pPr>
      <w:spacing w:after="0" w:line="200" w:lineRule="atLeast"/>
    </w:pPr>
    <w:rPr>
      <w:rFonts w:ascii="Verdana" w:hAnsi="Verdana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5C7E"/>
  </w:style>
  <w:style w:type="paragraph" w:styleId="Fuzeile">
    <w:name w:val="footer"/>
    <w:basedOn w:val="Standard"/>
    <w:link w:val="Fu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5C7E"/>
  </w:style>
  <w:style w:type="table" w:styleId="Tabellenraster">
    <w:name w:val="Table Grid"/>
    <w:basedOn w:val="NormaleTabelle"/>
    <w:uiPriority w:val="39"/>
    <w:rsid w:val="006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719E7"/>
    <w:pPr>
      <w:ind w:left="720"/>
      <w:contextualSpacing/>
    </w:pPr>
  </w:style>
  <w:style w:type="paragraph" w:customStyle="1" w:styleId="Headline1">
    <w:name w:val="Headline_1"/>
    <w:basedOn w:val="Standard"/>
    <w:link w:val="Headline1Zchn"/>
    <w:qFormat/>
    <w:rsid w:val="00034255"/>
    <w:rPr>
      <w:b/>
      <w:bCs/>
      <w:caps/>
      <w:color w:val="FFFFFF"/>
    </w:rPr>
  </w:style>
  <w:style w:type="paragraph" w:customStyle="1" w:styleId="Headline2">
    <w:name w:val="Headline_2"/>
    <w:basedOn w:val="Standard"/>
    <w:link w:val="Headline2Zchn"/>
    <w:qFormat/>
    <w:rsid w:val="00034255"/>
    <w:rPr>
      <w:b/>
      <w:bCs/>
    </w:rPr>
  </w:style>
  <w:style w:type="character" w:customStyle="1" w:styleId="Headline1Zchn">
    <w:name w:val="Headline_1 Zchn"/>
    <w:basedOn w:val="Absatz-Standardschriftart"/>
    <w:link w:val="Headline1"/>
    <w:rsid w:val="00034255"/>
    <w:rPr>
      <w:rFonts w:ascii="Verdana" w:hAnsi="Verdana"/>
      <w:b/>
      <w:bCs/>
      <w:caps/>
      <w:color w:val="FFFFFF"/>
      <w:sz w:val="16"/>
    </w:rPr>
  </w:style>
  <w:style w:type="character" w:customStyle="1" w:styleId="Headline2Zchn">
    <w:name w:val="Headline_2 Zchn"/>
    <w:basedOn w:val="Absatz-Standardschriftart"/>
    <w:link w:val="Headline2"/>
    <w:rsid w:val="00034255"/>
    <w:rPr>
      <w:rFonts w:ascii="Verdana" w:hAnsi="Verdana"/>
      <w:b/>
      <w:bCs/>
      <w:sz w:val="16"/>
    </w:rPr>
  </w:style>
  <w:style w:type="paragraph" w:customStyle="1" w:styleId="Abstand">
    <w:name w:val="Abstand"/>
    <w:basedOn w:val="Standard"/>
    <w:link w:val="AbstandZchn"/>
    <w:qFormat/>
    <w:rsid w:val="0087465A"/>
    <w:pPr>
      <w:spacing w:line="240" w:lineRule="auto"/>
    </w:pPr>
    <w:rPr>
      <w:sz w:val="5"/>
      <w:szCs w:val="6"/>
    </w:rPr>
  </w:style>
  <w:style w:type="character" w:customStyle="1" w:styleId="AbstandZchn">
    <w:name w:val="Abstand Zchn"/>
    <w:basedOn w:val="Absatz-Standardschriftart"/>
    <w:link w:val="Abstand"/>
    <w:rsid w:val="0087465A"/>
    <w:rPr>
      <w:rFonts w:ascii="Verdana" w:hAnsi="Verdana"/>
      <w:sz w:val="5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586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469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Downloads\MKR_Arbeitsblaetter_2019_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4D95-4D03-465E-8101-6F516641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MKR_Arbeitsblaetter_2019_ (2)</Template>
  <TotalTime>0</TotalTime>
  <Pages>28</Pages>
  <Words>740</Words>
  <Characters>4669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Wolbers</dc:creator>
  <cp:keywords/>
  <dc:description/>
  <cp:lastModifiedBy>Stefan Brebaum</cp:lastModifiedBy>
  <cp:revision>3</cp:revision>
  <dcterms:created xsi:type="dcterms:W3CDTF">2023-10-19T09:33:00Z</dcterms:created>
  <dcterms:modified xsi:type="dcterms:W3CDTF">2023-10-19T09:36:00Z</dcterms:modified>
</cp:coreProperties>
</file>